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0" w:rsidRPr="007601EA" w:rsidRDefault="000769AC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ДИПЛОМИРАНЕ</w:t>
      </w:r>
    </w:p>
    <w:p w:rsidR="000769AC" w:rsidRPr="007601EA" w:rsidRDefault="000769AC" w:rsidP="00760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FE" w:rsidRPr="007601EA" w:rsidRDefault="00B570FE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УКАЗАНИЯ ЗА ПРОВЕЖДАНЕ И КРИТЕРИИ ЗА ОЦЕНЯВАНЕ ПРИ</w:t>
      </w:r>
    </w:p>
    <w:p w:rsidR="00B570FE" w:rsidRPr="007601EA" w:rsidRDefault="00B570FE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7E9" w:rsidRDefault="007277E9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70FE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01EA">
        <w:rPr>
          <w:rFonts w:ascii="Times New Roman" w:hAnsi="Times New Roman" w:cs="Times New Roman"/>
          <w:b/>
          <w:sz w:val="32"/>
          <w:szCs w:val="32"/>
          <w:u w:val="single"/>
        </w:rPr>
        <w:t>ПИСМЕН ДЪРЖАВЕН ИЗПИТ</w:t>
      </w:r>
      <w:r w:rsidR="00B570FE" w:rsidRPr="007601E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570FE" w:rsidRPr="007601EA" w:rsidRDefault="00B570FE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DFE" w:rsidRPr="007601EA" w:rsidRDefault="00B570FE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ЗА СПЕЦИАЛНОСТ</w:t>
      </w:r>
      <w:r w:rsidR="007601EA" w:rsidRPr="007601EA">
        <w:rPr>
          <w:rFonts w:ascii="Times New Roman" w:hAnsi="Times New Roman" w:cs="Times New Roman"/>
          <w:b/>
          <w:sz w:val="24"/>
          <w:szCs w:val="24"/>
        </w:rPr>
        <w:t>:</w:t>
      </w:r>
    </w:p>
    <w:p w:rsidR="00BA7DFE" w:rsidRPr="007601EA" w:rsidRDefault="00BA7DFE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FE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„</w:t>
      </w:r>
      <w:r w:rsidR="00BA7DFE" w:rsidRPr="007601EA">
        <w:rPr>
          <w:rFonts w:ascii="Times New Roman" w:hAnsi="Times New Roman" w:cs="Times New Roman"/>
          <w:b/>
          <w:sz w:val="24"/>
          <w:szCs w:val="24"/>
        </w:rPr>
        <w:t>ЕЛЕКТРОННИ ТЕХНОЛОГИИ В МУЗИКА</w:t>
      </w:r>
      <w:r w:rsidR="000B6A21">
        <w:rPr>
          <w:rFonts w:ascii="Times New Roman" w:hAnsi="Times New Roman" w:cs="Times New Roman"/>
          <w:b/>
          <w:sz w:val="24"/>
          <w:szCs w:val="24"/>
        </w:rPr>
        <w:t>ТА</w:t>
      </w:r>
      <w:bookmarkStart w:id="0" w:name="_GoBack"/>
      <w:bookmarkEnd w:id="0"/>
      <w:r w:rsidRPr="007601EA">
        <w:rPr>
          <w:rFonts w:ascii="Times New Roman" w:hAnsi="Times New Roman" w:cs="Times New Roman"/>
          <w:b/>
          <w:sz w:val="24"/>
          <w:szCs w:val="24"/>
        </w:rPr>
        <w:t>“</w:t>
      </w:r>
    </w:p>
    <w:p w:rsidR="00BB46B9" w:rsidRPr="007601EA" w:rsidRDefault="00BB46B9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B9" w:rsidRPr="007601EA" w:rsidRDefault="00BB46B9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/актуален от 20</w:t>
      </w:r>
      <w:r w:rsidR="005257E2">
        <w:rPr>
          <w:rFonts w:ascii="Times New Roman" w:hAnsi="Times New Roman" w:cs="Times New Roman"/>
          <w:b/>
          <w:sz w:val="24"/>
          <w:szCs w:val="24"/>
        </w:rPr>
        <w:t>21</w:t>
      </w:r>
      <w:r w:rsidRPr="007601EA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B570FE" w:rsidRPr="007601EA" w:rsidRDefault="00B570FE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C" w:rsidRPr="007601EA" w:rsidRDefault="005B1C0C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C" w:rsidRPr="007601EA" w:rsidRDefault="005B1C0C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EA" w:rsidRDefault="007601EA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EA" w:rsidRPr="007601EA" w:rsidRDefault="007601EA" w:rsidP="00727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УКАЗАНИЯ ЗА ПРОВЕЖДАНЕ НА ПИСМЕНИЯ ДЪРЖАВЕН ИЗПИТ:</w:t>
      </w:r>
    </w:p>
    <w:p w:rsidR="007601EA" w:rsidRPr="005257E2" w:rsidRDefault="007601EA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 xml:space="preserve">Писменият държавен изпит за студентите-дипломанти от специалност „Електронни технологии в музиката“ се провежда по въпросник, одобрен от съвета на катедра “Музика” и  включва въпроси от изучаваните дисциплини. 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Въпросникът за държавен изпит се актуализира от преподавателите към катедра “Музика” в началото на всяка учебна година.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Завършващите студенти получават актуализирания въпросник за държавен изпит не по-късно от три месеца преди неговото провеждане.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Датата за писмен държавен изпит, както и състава на комисията се назначават със заповед на ректора, по предложение на ръководителя на катедрата.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 xml:space="preserve">Комисията организира провеждането на изпита, като осигурява зала/и и всички необходими условия за неговото нормално протичане. 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Комисията предварително запознава студентите с начина на провеждане на държавния изпит.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В деня на изпита студентите са длъжни да заемат местата си в определената/ите за държавния изпит зала/15 минути по-рано от обявения начален час.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 xml:space="preserve">Преди началото на изпита комисията организира раздаването на предварително подпечатани с печат на катедрата бели листа.  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 xml:space="preserve">Във времето до изтегляне на въпросите член на комисията разяснява на студентите как ще протече изпита и кога ще бъдат обявени резултатите от него. 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 xml:space="preserve">Изтеглят се три въпроса от конспекта. Единият от въпросите е от Раздел І ”Основи на тонрежисурата”,  вторият от Раздел ІІ “Звукотехника и аудиомонтаж”, а третият от Раздел </w:t>
      </w:r>
      <w:r w:rsidRPr="007601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01EA">
        <w:rPr>
          <w:rFonts w:ascii="Times New Roman" w:hAnsi="Times New Roman" w:cs="Times New Roman"/>
          <w:sz w:val="24"/>
          <w:szCs w:val="24"/>
        </w:rPr>
        <w:t xml:space="preserve"> „Акустика“ /Приложения № 1, 2 и 3/.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 xml:space="preserve">Изтеглянето на въпросите става от студент в присъствието на членовете на комисията в залата /или в една от залите/, в която се провежда държавния изпит  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 xml:space="preserve">Комисията записва изтеглените въпроси на дъската. 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 xml:space="preserve">Студентите отговарят на едни и същи въпроси, като ги преписват от конспекта или дъската върху определените за развиването им листа. 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 xml:space="preserve">Продължителността на изпита е 4 астрономични часа. 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В случай, че студентите не могат да развият изтеглените въпроси, те могат да напуснат залата. При напускането на залата се пази пълен ред и тишина.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lastRenderedPageBreak/>
        <w:t>След обявяване края на изпита, всички са длъжни да престанат да пишат. Предаването на писмените работи става по ред, определен от комисията.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Резултатите от държавния изпит се обявяват до 3 дни след неговото провеждане.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Писмените работи се оценяват по шестобална система, която включва: “Отличен” (6,00), “Много добър” (5,00), “Добър” (4,00), “Среден” (3,00) и “Слаб” (2,00). За успешно положен се смята изпитът, оценен най-малко със “Среден” (3,00). При слаба оценка на единия от въпросите, общата оценка е „Слаб” (2)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Студентите могат да се запознаят с мотивите на комисията за поставянето на съответната оценка в срок до една седмица след полагане на изпита. Оценките не могат да бъдат променяни.</w:t>
      </w:r>
    </w:p>
    <w:p w:rsidR="007601EA" w:rsidRPr="007601EA" w:rsidRDefault="007601EA" w:rsidP="007601EA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 xml:space="preserve">Писмените работи от държавния изпит се съхраняват в катедра “Музика” в срок от 3 години от датата на провеждане на изпита. </w:t>
      </w:r>
    </w:p>
    <w:p w:rsidR="007601EA" w:rsidRDefault="007601EA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EA" w:rsidRDefault="007601EA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7601EA">
        <w:rPr>
          <w:rFonts w:ascii="Times New Roman" w:hAnsi="Times New Roman" w:cs="Times New Roman"/>
          <w:b/>
          <w:sz w:val="24"/>
          <w:szCs w:val="24"/>
        </w:rPr>
        <w:t>. КРИТЕРИИ ЗА ОЦЕНЯВАНЕ НА ПИСМЕНИЯ ДЪРЖАВЕН ИЗПИТ:</w:t>
      </w:r>
    </w:p>
    <w:p w:rsidR="007601EA" w:rsidRPr="007601EA" w:rsidRDefault="007601EA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526"/>
        <w:gridCol w:w="3439"/>
        <w:gridCol w:w="3118"/>
        <w:gridCol w:w="851"/>
        <w:gridCol w:w="850"/>
        <w:gridCol w:w="787"/>
      </w:tblGrid>
      <w:tr w:rsidR="007601EA" w:rsidRPr="007601EA" w:rsidTr="00EB56C9">
        <w:tc>
          <w:tcPr>
            <w:tcW w:w="526" w:type="dxa"/>
          </w:tcPr>
          <w:p w:rsidR="007601EA" w:rsidRPr="007601EA" w:rsidRDefault="007601EA" w:rsidP="007601EA">
            <w:pPr>
              <w:jc w:val="both"/>
              <w:rPr>
                <w:b/>
                <w:sz w:val="24"/>
                <w:szCs w:val="24"/>
              </w:rPr>
            </w:pPr>
            <w:r w:rsidRPr="007601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39" w:type="dxa"/>
          </w:tcPr>
          <w:p w:rsidR="007601EA" w:rsidRPr="007601EA" w:rsidRDefault="007601EA" w:rsidP="007601EA">
            <w:pPr>
              <w:jc w:val="both"/>
              <w:rPr>
                <w:b/>
                <w:sz w:val="24"/>
                <w:szCs w:val="24"/>
              </w:rPr>
            </w:pPr>
            <w:r w:rsidRPr="007601EA">
              <w:rPr>
                <w:b/>
                <w:sz w:val="24"/>
                <w:szCs w:val="24"/>
              </w:rPr>
              <w:t>Критерии за всеки отделен въпрос от конспекта</w:t>
            </w:r>
          </w:p>
        </w:tc>
        <w:tc>
          <w:tcPr>
            <w:tcW w:w="3118" w:type="dxa"/>
          </w:tcPr>
          <w:p w:rsidR="007601EA" w:rsidRPr="007601EA" w:rsidRDefault="007601EA" w:rsidP="007601EA">
            <w:pPr>
              <w:jc w:val="both"/>
              <w:rPr>
                <w:b/>
                <w:sz w:val="24"/>
                <w:szCs w:val="24"/>
              </w:rPr>
            </w:pPr>
            <w:r w:rsidRPr="007601EA">
              <w:rPr>
                <w:b/>
                <w:sz w:val="24"/>
                <w:szCs w:val="24"/>
              </w:rPr>
              <w:t>Качествена оценка</w:t>
            </w:r>
          </w:p>
        </w:tc>
        <w:tc>
          <w:tcPr>
            <w:tcW w:w="2488" w:type="dxa"/>
            <w:gridSpan w:val="3"/>
          </w:tcPr>
          <w:p w:rsidR="007601EA" w:rsidRPr="007601EA" w:rsidRDefault="007601EA" w:rsidP="007601EA">
            <w:pPr>
              <w:jc w:val="both"/>
              <w:rPr>
                <w:b/>
                <w:sz w:val="24"/>
                <w:szCs w:val="24"/>
              </w:rPr>
            </w:pPr>
            <w:r w:rsidRPr="007601EA">
              <w:rPr>
                <w:b/>
                <w:sz w:val="24"/>
                <w:szCs w:val="24"/>
              </w:rPr>
              <w:t xml:space="preserve">Количествена оценка </w:t>
            </w:r>
          </w:p>
        </w:tc>
      </w:tr>
      <w:tr w:rsidR="007601EA" w:rsidRPr="007601EA" w:rsidTr="00EB56C9">
        <w:tc>
          <w:tcPr>
            <w:tcW w:w="526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7601EA" w:rsidRPr="007601EA" w:rsidRDefault="007601EA" w:rsidP="007601E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601EA" w:rsidRPr="007601EA" w:rsidRDefault="007601EA" w:rsidP="007601EA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7601EA" w:rsidRPr="007601EA" w:rsidRDefault="007601EA" w:rsidP="007601EA">
            <w:pPr>
              <w:jc w:val="center"/>
              <w:rPr>
                <w:b/>
                <w:sz w:val="24"/>
                <w:szCs w:val="24"/>
              </w:rPr>
            </w:pPr>
            <w:r w:rsidRPr="007601EA">
              <w:rPr>
                <w:b/>
                <w:sz w:val="24"/>
                <w:szCs w:val="24"/>
              </w:rPr>
              <w:t>въпроси</w:t>
            </w:r>
          </w:p>
        </w:tc>
      </w:tr>
      <w:tr w:rsidR="007601EA" w:rsidRPr="007601EA" w:rsidTr="00EB56C9">
        <w:tc>
          <w:tcPr>
            <w:tcW w:w="526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7601EA" w:rsidRPr="007601EA" w:rsidRDefault="007601EA" w:rsidP="007601E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601EA" w:rsidRPr="007601EA" w:rsidRDefault="007601EA" w:rsidP="007601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1EA" w:rsidRPr="007601EA" w:rsidRDefault="007601EA" w:rsidP="007601EA">
            <w:pPr>
              <w:jc w:val="center"/>
              <w:rPr>
                <w:b/>
                <w:sz w:val="24"/>
                <w:szCs w:val="24"/>
              </w:rPr>
            </w:pPr>
            <w:r w:rsidRPr="007601EA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850" w:type="dxa"/>
          </w:tcPr>
          <w:p w:rsidR="007601EA" w:rsidRPr="007601EA" w:rsidRDefault="007601EA" w:rsidP="007601EA">
            <w:pPr>
              <w:jc w:val="center"/>
              <w:rPr>
                <w:b/>
                <w:sz w:val="24"/>
                <w:szCs w:val="24"/>
              </w:rPr>
            </w:pPr>
            <w:r w:rsidRPr="007601EA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787" w:type="dxa"/>
          </w:tcPr>
          <w:p w:rsidR="007601EA" w:rsidRPr="007601EA" w:rsidRDefault="007601EA" w:rsidP="007601EA">
            <w:pPr>
              <w:jc w:val="center"/>
              <w:rPr>
                <w:b/>
                <w:sz w:val="24"/>
                <w:szCs w:val="24"/>
              </w:rPr>
            </w:pPr>
            <w:r w:rsidRPr="007601EA">
              <w:rPr>
                <w:b/>
                <w:sz w:val="24"/>
                <w:szCs w:val="24"/>
              </w:rPr>
              <w:t>№3</w:t>
            </w:r>
          </w:p>
        </w:tc>
      </w:tr>
      <w:tr w:rsidR="007601EA" w:rsidRPr="007601EA" w:rsidTr="00EB56C9">
        <w:tc>
          <w:tcPr>
            <w:tcW w:w="526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1.</w:t>
            </w:r>
          </w:p>
        </w:tc>
        <w:tc>
          <w:tcPr>
            <w:tcW w:w="3439" w:type="dxa"/>
          </w:tcPr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Разработени са всички съдържателни компоненти на формулирания в конспекта въпрос</w:t>
            </w:r>
          </w:p>
        </w:tc>
        <w:tc>
          <w:tcPr>
            <w:tcW w:w="3118" w:type="dxa"/>
          </w:tcPr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 xml:space="preserve">Пълно </w:t>
            </w:r>
          </w:p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 xml:space="preserve">Частично </w:t>
            </w:r>
          </w:p>
          <w:p w:rsidR="007601EA" w:rsidRPr="007601EA" w:rsidRDefault="007601EA" w:rsidP="007601EA">
            <w:pPr>
              <w:rPr>
                <w:strike/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Незадоволително</w:t>
            </w:r>
          </w:p>
        </w:tc>
        <w:tc>
          <w:tcPr>
            <w:tcW w:w="851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</w:tr>
      <w:tr w:rsidR="007601EA" w:rsidRPr="007601EA" w:rsidTr="00EB56C9">
        <w:tc>
          <w:tcPr>
            <w:tcW w:w="526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2.</w:t>
            </w:r>
          </w:p>
        </w:tc>
        <w:tc>
          <w:tcPr>
            <w:tcW w:w="3439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Вярност, точност и логическа последователност на изложението</w:t>
            </w:r>
          </w:p>
        </w:tc>
        <w:tc>
          <w:tcPr>
            <w:tcW w:w="3118" w:type="dxa"/>
          </w:tcPr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 xml:space="preserve">Пълно </w:t>
            </w:r>
          </w:p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 xml:space="preserve">Частично </w:t>
            </w:r>
          </w:p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Незадоволително</w:t>
            </w:r>
          </w:p>
        </w:tc>
        <w:tc>
          <w:tcPr>
            <w:tcW w:w="851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</w:tr>
      <w:tr w:rsidR="007601EA" w:rsidRPr="007601EA" w:rsidTr="00EB56C9">
        <w:tc>
          <w:tcPr>
            <w:tcW w:w="526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3.</w:t>
            </w:r>
          </w:p>
        </w:tc>
        <w:tc>
          <w:tcPr>
            <w:tcW w:w="3439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Изложението да е основано на съвременните методически концепции</w:t>
            </w:r>
          </w:p>
        </w:tc>
        <w:tc>
          <w:tcPr>
            <w:tcW w:w="3118" w:type="dxa"/>
          </w:tcPr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Напълно отговаря на изискванията</w:t>
            </w:r>
          </w:p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Налице са отделни пропуски</w:t>
            </w:r>
          </w:p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Работата се характеризира със сериозни пропуски</w:t>
            </w:r>
          </w:p>
          <w:p w:rsidR="007601EA" w:rsidRPr="007601EA" w:rsidRDefault="007601EA" w:rsidP="007601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</w:tr>
      <w:tr w:rsidR="007601EA" w:rsidRPr="007601EA" w:rsidTr="00EB56C9">
        <w:tc>
          <w:tcPr>
            <w:tcW w:w="526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4.</w:t>
            </w:r>
          </w:p>
        </w:tc>
        <w:tc>
          <w:tcPr>
            <w:tcW w:w="3439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В разработката да бъдат включени примери, които да подкрепят теоретичното изложение</w:t>
            </w:r>
          </w:p>
        </w:tc>
        <w:tc>
          <w:tcPr>
            <w:tcW w:w="3118" w:type="dxa"/>
          </w:tcPr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 xml:space="preserve">Много добро </w:t>
            </w:r>
          </w:p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Сравнително добро</w:t>
            </w:r>
          </w:p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Задоволително</w:t>
            </w:r>
          </w:p>
        </w:tc>
        <w:tc>
          <w:tcPr>
            <w:tcW w:w="851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</w:tr>
      <w:tr w:rsidR="007601EA" w:rsidRPr="007601EA" w:rsidTr="00EB56C9">
        <w:tc>
          <w:tcPr>
            <w:tcW w:w="526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5.</w:t>
            </w:r>
          </w:p>
        </w:tc>
        <w:tc>
          <w:tcPr>
            <w:tcW w:w="3439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Текстът отговаря на изискванията за правопис и пунктуация</w:t>
            </w:r>
          </w:p>
        </w:tc>
        <w:tc>
          <w:tcPr>
            <w:tcW w:w="3118" w:type="dxa"/>
          </w:tcPr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Напълно отговаря на изискванията</w:t>
            </w:r>
          </w:p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Налице са отделни пропуски</w:t>
            </w:r>
          </w:p>
          <w:p w:rsidR="007601EA" w:rsidRPr="007601EA" w:rsidRDefault="007601EA" w:rsidP="007601EA">
            <w:pPr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Работата се характеризира със сериозни пропуски</w:t>
            </w:r>
          </w:p>
        </w:tc>
        <w:tc>
          <w:tcPr>
            <w:tcW w:w="851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3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2</w:t>
            </w:r>
          </w:p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  <w:r w:rsidRPr="007601EA">
              <w:rPr>
                <w:sz w:val="24"/>
                <w:szCs w:val="24"/>
              </w:rPr>
              <w:t>1</w:t>
            </w:r>
          </w:p>
        </w:tc>
      </w:tr>
      <w:tr w:rsidR="007601EA" w:rsidRPr="007601EA" w:rsidTr="00EB56C9">
        <w:tc>
          <w:tcPr>
            <w:tcW w:w="7083" w:type="dxa"/>
            <w:gridSpan w:val="3"/>
          </w:tcPr>
          <w:p w:rsidR="007601EA" w:rsidRPr="007601EA" w:rsidRDefault="007601EA" w:rsidP="007601EA">
            <w:pPr>
              <w:jc w:val="right"/>
              <w:rPr>
                <w:b/>
                <w:sz w:val="24"/>
                <w:szCs w:val="24"/>
              </w:rPr>
            </w:pPr>
            <w:r w:rsidRPr="007601EA">
              <w:rPr>
                <w:b/>
                <w:sz w:val="24"/>
                <w:szCs w:val="24"/>
              </w:rPr>
              <w:t>Общ брой точки по отделните въпроси от конспекта:</w:t>
            </w:r>
          </w:p>
        </w:tc>
        <w:tc>
          <w:tcPr>
            <w:tcW w:w="851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601EA" w:rsidRPr="007601EA" w:rsidRDefault="007601EA" w:rsidP="007601EA">
            <w:pPr>
              <w:jc w:val="both"/>
              <w:rPr>
                <w:sz w:val="24"/>
                <w:szCs w:val="24"/>
              </w:rPr>
            </w:pPr>
          </w:p>
        </w:tc>
      </w:tr>
    </w:tbl>
    <w:p w:rsid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E9" w:rsidRPr="007601EA" w:rsidRDefault="007277E9" w:rsidP="00760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Б.2</w:t>
      </w:r>
      <w:r w:rsidRPr="007601EA">
        <w:rPr>
          <w:rFonts w:ascii="Times New Roman" w:hAnsi="Times New Roman" w:cs="Times New Roman"/>
          <w:b/>
          <w:sz w:val="24"/>
          <w:szCs w:val="24"/>
        </w:rPr>
        <w:t>. СКАЛА ЗА ОЦЕНЯВАНЕ НА ПИСМЕНИЯ ДЪРЖАВЕН ИЗПИТ</w:t>
      </w:r>
    </w:p>
    <w:p w:rsidR="007601EA" w:rsidRPr="007601EA" w:rsidRDefault="007601EA" w:rsidP="0076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Извършва се по точкова система. Максимално възможният брой точки е 45 въз основа на определени диапазони и оценки, получени посредством усреднените  стойности на точките, дадени от членовете на комисията:</w:t>
      </w:r>
    </w:p>
    <w:p w:rsidR="007601EA" w:rsidRPr="007601EA" w:rsidRDefault="007601EA" w:rsidP="00760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При среден брой 36 и повече точки (над 80 % от максималния) - отличен 6;</w:t>
      </w:r>
    </w:p>
    <w:p w:rsidR="007601EA" w:rsidRPr="007601EA" w:rsidRDefault="007601EA" w:rsidP="00760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31,6 - 35,9 точки (над 70 %) – много добър 5;</w:t>
      </w:r>
    </w:p>
    <w:p w:rsidR="007601EA" w:rsidRPr="007601EA" w:rsidRDefault="007601EA" w:rsidP="00760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27,1 - 31,5 точки (над 60 %) – добър 4;</w:t>
      </w:r>
    </w:p>
    <w:p w:rsidR="007601EA" w:rsidRPr="007601EA" w:rsidRDefault="007601EA" w:rsidP="00760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22,6 - 27,0 точки (над 50 %) – среден 3.</w:t>
      </w:r>
    </w:p>
    <w:p w:rsidR="007601EA" w:rsidRPr="007601EA" w:rsidRDefault="007601EA" w:rsidP="00760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1EA">
        <w:rPr>
          <w:rFonts w:ascii="Times New Roman" w:hAnsi="Times New Roman" w:cs="Times New Roman"/>
          <w:sz w:val="24"/>
          <w:szCs w:val="24"/>
        </w:rPr>
        <w:t>При среден брой под 22,5 точки (над 50 %) – Слаб 2.</w:t>
      </w:r>
    </w:p>
    <w:p w:rsidR="007601EA" w:rsidRPr="007601EA" w:rsidRDefault="007601EA" w:rsidP="00760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EA" w:rsidRDefault="007601EA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7E9" w:rsidRPr="005257E2" w:rsidRDefault="007277E9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1EA" w:rsidRPr="005257E2" w:rsidRDefault="007601EA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1EA" w:rsidRPr="005257E2" w:rsidRDefault="007601EA" w:rsidP="0076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КОНСПЕКТ ЗА ПИСМЕН ДЪРЖАВЕН ИЗПИТ</w:t>
      </w: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7601EA" w:rsidRPr="007601EA" w:rsidRDefault="007601EA" w:rsidP="00760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ОСНОВИ НА ТОНРЕЖИСУРАТА</w:t>
      </w:r>
    </w:p>
    <w:p w:rsidR="007601EA" w:rsidRPr="007601EA" w:rsidRDefault="007601EA" w:rsidP="007601EA">
      <w:pPr>
        <w:pStyle w:val="ListParagraph"/>
        <w:numPr>
          <w:ilvl w:val="0"/>
          <w:numId w:val="44"/>
        </w:numPr>
      </w:pPr>
      <w:r w:rsidRPr="007601EA">
        <w:t>Музикалният звук като обект на тонрежисьорската работа.</w:t>
      </w:r>
    </w:p>
    <w:p w:rsidR="007601EA" w:rsidRPr="007601EA" w:rsidRDefault="007601EA" w:rsidP="007601EA">
      <w:pPr>
        <w:pStyle w:val="ListParagraph"/>
        <w:numPr>
          <w:ilvl w:val="0"/>
          <w:numId w:val="44"/>
        </w:numPr>
      </w:pPr>
      <w:r w:rsidRPr="007601EA">
        <w:t>Слухова картина и критерии за оценка на качествата ѝ.</w:t>
      </w:r>
    </w:p>
    <w:p w:rsidR="007601EA" w:rsidRPr="007601EA" w:rsidRDefault="007601EA" w:rsidP="007601EA">
      <w:pPr>
        <w:pStyle w:val="ListParagraph"/>
        <w:numPr>
          <w:ilvl w:val="0"/>
          <w:numId w:val="44"/>
        </w:numPr>
      </w:pPr>
      <w:r w:rsidRPr="007601EA">
        <w:t>Комуникационно-акустични основи на звукопредаването.</w:t>
      </w:r>
    </w:p>
    <w:p w:rsidR="007601EA" w:rsidRPr="007601EA" w:rsidRDefault="007601EA" w:rsidP="007601EA">
      <w:pPr>
        <w:pStyle w:val="ListParagraph"/>
        <w:numPr>
          <w:ilvl w:val="0"/>
          <w:numId w:val="44"/>
        </w:numPr>
      </w:pPr>
      <w:r w:rsidRPr="007601EA">
        <w:t>Основи на звукозаписната техника.</w:t>
      </w:r>
    </w:p>
    <w:p w:rsidR="007601EA" w:rsidRPr="007601EA" w:rsidRDefault="007601EA" w:rsidP="007601EA">
      <w:pPr>
        <w:pStyle w:val="ListParagraph"/>
        <w:numPr>
          <w:ilvl w:val="0"/>
          <w:numId w:val="44"/>
        </w:numPr>
      </w:pPr>
      <w:r w:rsidRPr="007601EA">
        <w:t>Моно, стереофония, куадро, съраунд, Ambisonics.</w:t>
      </w:r>
    </w:p>
    <w:p w:rsidR="007601EA" w:rsidRPr="007601EA" w:rsidRDefault="007601EA" w:rsidP="007601EA">
      <w:pPr>
        <w:pStyle w:val="ListParagraph"/>
        <w:numPr>
          <w:ilvl w:val="0"/>
          <w:numId w:val="44"/>
        </w:numPr>
      </w:pPr>
      <w:r w:rsidRPr="007601EA">
        <w:t>Микрофонни техники за запис на стерео и съраунд.</w:t>
      </w:r>
    </w:p>
    <w:p w:rsidR="007601EA" w:rsidRPr="007601EA" w:rsidRDefault="007601EA" w:rsidP="007601EA">
      <w:pPr>
        <w:pStyle w:val="ListParagraph"/>
        <w:numPr>
          <w:ilvl w:val="0"/>
          <w:numId w:val="44"/>
        </w:numPr>
      </w:pPr>
      <w:r w:rsidRPr="007601EA">
        <w:t>Особеностите на хардуерните и софтуерните процесори.</w:t>
      </w:r>
    </w:p>
    <w:p w:rsidR="007601EA" w:rsidRPr="007601EA" w:rsidRDefault="007601EA" w:rsidP="007601EA">
      <w:pPr>
        <w:pStyle w:val="ListParagraph"/>
        <w:numPr>
          <w:ilvl w:val="0"/>
          <w:numId w:val="44"/>
        </w:numPr>
      </w:pPr>
      <w:r w:rsidRPr="007601EA">
        <w:t>Основни измервателни скали, стандартни нива.</w:t>
      </w:r>
    </w:p>
    <w:p w:rsidR="007601EA" w:rsidRPr="007601EA" w:rsidRDefault="007601EA" w:rsidP="007601EA">
      <w:pPr>
        <w:pStyle w:val="ListParagraph"/>
        <w:numPr>
          <w:ilvl w:val="0"/>
          <w:numId w:val="44"/>
        </w:numPr>
      </w:pPr>
      <w:r w:rsidRPr="007601EA">
        <w:t>АЦП и ЦАП - сигнали и връзки и основните им параметри.</w:t>
      </w:r>
    </w:p>
    <w:p w:rsidR="007601EA" w:rsidRPr="007601EA" w:rsidRDefault="007601EA" w:rsidP="007601EA">
      <w:pPr>
        <w:pStyle w:val="ListParagraph"/>
        <w:numPr>
          <w:ilvl w:val="0"/>
          <w:numId w:val="44"/>
        </w:numPr>
      </w:pPr>
      <w:r w:rsidRPr="007601EA">
        <w:t>Хардуерни и виртуални измервателни уреди и работа с тях.</w:t>
      </w:r>
    </w:p>
    <w:p w:rsidR="007601EA" w:rsidRPr="007601EA" w:rsidRDefault="007601EA" w:rsidP="00760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ЗВУКОТЕХНИКА И АУДИОМОНТАЖ</w:t>
      </w:r>
    </w:p>
    <w:p w:rsidR="007601EA" w:rsidRPr="005257E2" w:rsidRDefault="007601EA" w:rsidP="007601EA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ru-RU"/>
        </w:rPr>
      </w:pPr>
      <w:r w:rsidRPr="007601EA">
        <w:t>Студийни озвучителни тела и слушалки.</w:t>
      </w:r>
    </w:p>
    <w:p w:rsidR="007601EA" w:rsidRPr="005257E2" w:rsidRDefault="007601EA" w:rsidP="007601EA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ru-RU"/>
        </w:rPr>
      </w:pPr>
      <w:r w:rsidRPr="007601EA">
        <w:t>Видове микрофони - специфика и употреба.</w:t>
      </w:r>
    </w:p>
    <w:p w:rsidR="007601EA" w:rsidRPr="007601EA" w:rsidRDefault="007601EA" w:rsidP="007601EA">
      <w:pPr>
        <w:pStyle w:val="ListParagraph"/>
        <w:numPr>
          <w:ilvl w:val="0"/>
          <w:numId w:val="45"/>
        </w:numPr>
      </w:pPr>
      <w:r w:rsidRPr="007601EA">
        <w:t>Динамични процесори, еквалайзери, времево базирани ефекти.</w:t>
      </w:r>
    </w:p>
    <w:p w:rsidR="007601EA" w:rsidRPr="007601EA" w:rsidRDefault="007601EA" w:rsidP="007601EA">
      <w:pPr>
        <w:pStyle w:val="ListParagraph"/>
        <w:numPr>
          <w:ilvl w:val="0"/>
          <w:numId w:val="45"/>
        </w:numPr>
      </w:pPr>
      <w:r w:rsidRPr="007601EA">
        <w:t xml:space="preserve">Индустриални стандарти за компресиране на аудио сигнал със и без загуба на качество. Уреди и начини за компресиране. </w:t>
      </w:r>
    </w:p>
    <w:p w:rsidR="007601EA" w:rsidRPr="007601EA" w:rsidRDefault="007601EA" w:rsidP="007601EA">
      <w:pPr>
        <w:pStyle w:val="ListParagraph"/>
        <w:numPr>
          <w:ilvl w:val="0"/>
          <w:numId w:val="45"/>
        </w:numPr>
      </w:pPr>
      <w:r w:rsidRPr="007601EA">
        <w:t>Наслагване на глас върху предварително записан звуков фон за аудио-визуални продукти.</w:t>
      </w:r>
    </w:p>
    <w:p w:rsidR="007601EA" w:rsidRPr="007601EA" w:rsidRDefault="007601EA" w:rsidP="007601EA">
      <w:pPr>
        <w:pStyle w:val="ListParagraph"/>
        <w:numPr>
          <w:ilvl w:val="0"/>
          <w:numId w:val="45"/>
        </w:numPr>
      </w:pPr>
      <w:r w:rsidRPr="007601EA">
        <w:t xml:space="preserve">Смесителни пултове. Видове, компоненти и принцип на действие. </w:t>
      </w:r>
    </w:p>
    <w:p w:rsidR="007601EA" w:rsidRPr="007601EA" w:rsidRDefault="007601EA" w:rsidP="007601EA">
      <w:pPr>
        <w:pStyle w:val="ListParagraph"/>
        <w:numPr>
          <w:ilvl w:val="0"/>
          <w:numId w:val="45"/>
        </w:numPr>
      </w:pPr>
      <w:r w:rsidRPr="007601EA">
        <w:t>Съвременни стандарти за стерео микс към видео.</w:t>
      </w:r>
    </w:p>
    <w:p w:rsidR="007601EA" w:rsidRPr="007601EA" w:rsidRDefault="007601EA" w:rsidP="007601EA">
      <w:pPr>
        <w:pStyle w:val="ListParagraph"/>
        <w:numPr>
          <w:ilvl w:val="0"/>
          <w:numId w:val="45"/>
        </w:numPr>
      </w:pPr>
      <w:r w:rsidRPr="007601EA">
        <w:t>Технология и процеси за миксиране "</w:t>
      </w:r>
      <w:r w:rsidRPr="007601EA">
        <w:rPr>
          <w:lang w:val="en-US"/>
        </w:rPr>
        <w:t>Surround</w:t>
      </w:r>
      <w:r w:rsidRPr="005257E2">
        <w:rPr>
          <w:lang w:val="ru-RU"/>
        </w:rPr>
        <w:t>"</w:t>
      </w:r>
      <w:r w:rsidRPr="007601EA">
        <w:t>.</w:t>
      </w:r>
    </w:p>
    <w:p w:rsidR="007601EA" w:rsidRPr="007601EA" w:rsidRDefault="007601EA" w:rsidP="007601EA">
      <w:pPr>
        <w:pStyle w:val="ListParagraph"/>
        <w:numPr>
          <w:ilvl w:val="0"/>
          <w:numId w:val="45"/>
        </w:numPr>
      </w:pPr>
      <w:r w:rsidRPr="007601EA">
        <w:t>Мастеринг процеси.</w:t>
      </w:r>
    </w:p>
    <w:p w:rsidR="007601EA" w:rsidRPr="007601EA" w:rsidRDefault="007601EA" w:rsidP="007601EA">
      <w:pPr>
        <w:pStyle w:val="ListParagraph"/>
        <w:numPr>
          <w:ilvl w:val="0"/>
          <w:numId w:val="45"/>
        </w:numPr>
      </w:pPr>
      <w:r w:rsidRPr="007601EA">
        <w:t xml:space="preserve">Миксиране и мастеринг на оркестров звукозапис. </w:t>
      </w:r>
    </w:p>
    <w:p w:rsidR="007601EA" w:rsidRPr="007601EA" w:rsidRDefault="007601EA" w:rsidP="00760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7601EA" w:rsidRPr="007601EA" w:rsidRDefault="007601EA" w:rsidP="00760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EA">
        <w:rPr>
          <w:rFonts w:ascii="Times New Roman" w:hAnsi="Times New Roman" w:cs="Times New Roman"/>
          <w:b/>
          <w:sz w:val="24"/>
          <w:szCs w:val="24"/>
        </w:rPr>
        <w:t>АКУСТИКА</w:t>
      </w:r>
    </w:p>
    <w:p w:rsidR="007601EA" w:rsidRPr="007601EA" w:rsidRDefault="007601EA" w:rsidP="007601EA">
      <w:pPr>
        <w:pStyle w:val="ListParagraph"/>
        <w:numPr>
          <w:ilvl w:val="0"/>
          <w:numId w:val="46"/>
        </w:numPr>
      </w:pPr>
      <w:r w:rsidRPr="007601EA">
        <w:t>Звук и качества на звука.</w:t>
      </w:r>
    </w:p>
    <w:p w:rsidR="007601EA" w:rsidRPr="007601EA" w:rsidRDefault="007601EA" w:rsidP="007601EA">
      <w:pPr>
        <w:pStyle w:val="ListParagraph"/>
        <w:numPr>
          <w:ilvl w:val="0"/>
          <w:numId w:val="46"/>
        </w:numPr>
      </w:pPr>
      <w:r w:rsidRPr="007601EA">
        <w:t>Разпространение на звука във въздуха и в затворени помещения.</w:t>
      </w:r>
    </w:p>
    <w:p w:rsidR="007601EA" w:rsidRPr="007601EA" w:rsidRDefault="007601EA" w:rsidP="007601EA">
      <w:pPr>
        <w:pStyle w:val="ListParagraph"/>
        <w:numPr>
          <w:ilvl w:val="0"/>
          <w:numId w:val="46"/>
        </w:numPr>
      </w:pPr>
      <w:r w:rsidRPr="007601EA">
        <w:t>Звукопоглъщане и звукоотражение. Реверберация.</w:t>
      </w:r>
    </w:p>
    <w:p w:rsidR="007601EA" w:rsidRPr="007601EA" w:rsidRDefault="007601EA" w:rsidP="007601EA">
      <w:pPr>
        <w:pStyle w:val="ListParagraph"/>
        <w:numPr>
          <w:ilvl w:val="0"/>
          <w:numId w:val="46"/>
        </w:numPr>
      </w:pPr>
      <w:r w:rsidRPr="007601EA">
        <w:t>Радиопредаване.</w:t>
      </w:r>
    </w:p>
    <w:p w:rsidR="007601EA" w:rsidRPr="007601EA" w:rsidRDefault="007601EA" w:rsidP="007601EA">
      <w:pPr>
        <w:pStyle w:val="ListParagraph"/>
        <w:numPr>
          <w:ilvl w:val="0"/>
          <w:numId w:val="46"/>
        </w:numPr>
      </w:pPr>
      <w:r w:rsidRPr="007601EA">
        <w:t>Изкривявания и шумове.</w:t>
      </w:r>
    </w:p>
    <w:p w:rsidR="007601EA" w:rsidRPr="007601EA" w:rsidRDefault="007601EA" w:rsidP="007601EA">
      <w:pPr>
        <w:pStyle w:val="ListParagraph"/>
        <w:numPr>
          <w:ilvl w:val="0"/>
          <w:numId w:val="46"/>
        </w:numPr>
      </w:pPr>
      <w:r w:rsidRPr="007601EA">
        <w:t>Акустика на струнните музикални инструменти.</w:t>
      </w:r>
    </w:p>
    <w:p w:rsidR="007601EA" w:rsidRPr="007601EA" w:rsidRDefault="007601EA" w:rsidP="007601EA">
      <w:pPr>
        <w:pStyle w:val="ListParagraph"/>
        <w:numPr>
          <w:ilvl w:val="0"/>
          <w:numId w:val="46"/>
        </w:numPr>
      </w:pPr>
      <w:r w:rsidRPr="007601EA">
        <w:t>Акустика на дървени духови музикални инструменти.</w:t>
      </w:r>
    </w:p>
    <w:p w:rsidR="007601EA" w:rsidRPr="007601EA" w:rsidRDefault="007601EA" w:rsidP="007601EA">
      <w:pPr>
        <w:pStyle w:val="ListParagraph"/>
        <w:numPr>
          <w:ilvl w:val="0"/>
          <w:numId w:val="46"/>
        </w:numPr>
      </w:pPr>
      <w:r w:rsidRPr="007601EA">
        <w:t>Акустика на медни духови музикални инструменти.</w:t>
      </w:r>
    </w:p>
    <w:p w:rsidR="007601EA" w:rsidRPr="007601EA" w:rsidRDefault="007601EA" w:rsidP="007601EA">
      <w:pPr>
        <w:pStyle w:val="ListParagraph"/>
        <w:numPr>
          <w:ilvl w:val="0"/>
          <w:numId w:val="46"/>
        </w:numPr>
      </w:pPr>
      <w:r w:rsidRPr="007601EA">
        <w:t>Акустика на ударни музикални инструменти.</w:t>
      </w:r>
    </w:p>
    <w:p w:rsidR="007601EA" w:rsidRPr="007601EA" w:rsidRDefault="007601EA" w:rsidP="007601EA">
      <w:pPr>
        <w:pStyle w:val="ListParagraph"/>
        <w:numPr>
          <w:ilvl w:val="0"/>
          <w:numId w:val="46"/>
        </w:numPr>
      </w:pPr>
      <w:r w:rsidRPr="007601EA">
        <w:t>Електронни музикални инструменти.</w:t>
      </w:r>
    </w:p>
    <w:p w:rsidR="007601EA" w:rsidRPr="007601EA" w:rsidRDefault="007601EA" w:rsidP="00760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EA" w:rsidRPr="007601EA" w:rsidRDefault="007601EA" w:rsidP="00760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01EA" w:rsidRPr="007601EA" w:rsidSect="000769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03" w:rsidRDefault="00504B03" w:rsidP="00C11896">
      <w:pPr>
        <w:spacing w:after="0" w:line="240" w:lineRule="auto"/>
      </w:pPr>
      <w:r>
        <w:separator/>
      </w:r>
    </w:p>
  </w:endnote>
  <w:endnote w:type="continuationSeparator" w:id="0">
    <w:p w:rsidR="00504B03" w:rsidRDefault="00504B03" w:rsidP="00C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96" w:rsidRDefault="00C1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B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96" w:rsidRDefault="00C1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03" w:rsidRDefault="00504B03" w:rsidP="00C11896">
      <w:pPr>
        <w:spacing w:after="0" w:line="240" w:lineRule="auto"/>
      </w:pPr>
      <w:r>
        <w:separator/>
      </w:r>
    </w:p>
  </w:footnote>
  <w:footnote w:type="continuationSeparator" w:id="0">
    <w:p w:rsidR="00504B03" w:rsidRDefault="00504B03" w:rsidP="00C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40" w:rsidRDefault="00C23340" w:rsidP="00C2334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Специалност „Електронни технологии в музиката“</w:t>
    </w:r>
  </w:p>
  <w:p w:rsidR="005257E2" w:rsidRPr="00C23340" w:rsidRDefault="005257E2" w:rsidP="00C2334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АКТУАЛИЗИРАН</w:t>
    </w:r>
  </w:p>
  <w:p w:rsidR="00C23340" w:rsidRDefault="00C23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2D"/>
    <w:multiLevelType w:val="hybridMultilevel"/>
    <w:tmpl w:val="B1964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7A4B"/>
    <w:multiLevelType w:val="hybridMultilevel"/>
    <w:tmpl w:val="ADC6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444C"/>
    <w:multiLevelType w:val="hybridMultilevel"/>
    <w:tmpl w:val="C0ECCE8E"/>
    <w:lvl w:ilvl="0" w:tplc="957C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2D70"/>
    <w:multiLevelType w:val="hybridMultilevel"/>
    <w:tmpl w:val="A5B486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96920"/>
    <w:multiLevelType w:val="hybridMultilevel"/>
    <w:tmpl w:val="8E9C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96D9F"/>
    <w:multiLevelType w:val="hybridMultilevel"/>
    <w:tmpl w:val="997C9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07C32"/>
    <w:multiLevelType w:val="hybridMultilevel"/>
    <w:tmpl w:val="C2C22000"/>
    <w:lvl w:ilvl="0" w:tplc="5B4838B0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1192A"/>
    <w:multiLevelType w:val="hybridMultilevel"/>
    <w:tmpl w:val="4A68C470"/>
    <w:lvl w:ilvl="0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944EE"/>
    <w:multiLevelType w:val="hybridMultilevel"/>
    <w:tmpl w:val="3FD08B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A69FC"/>
    <w:multiLevelType w:val="hybridMultilevel"/>
    <w:tmpl w:val="A6DE400E"/>
    <w:lvl w:ilvl="0" w:tplc="0402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BB006B2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0">
    <w:nsid w:val="1D7E0F1C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1">
    <w:nsid w:val="1EEE5651"/>
    <w:multiLevelType w:val="hybridMultilevel"/>
    <w:tmpl w:val="628AC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F0BEE"/>
    <w:multiLevelType w:val="hybridMultilevel"/>
    <w:tmpl w:val="0B90EC7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FA3B06"/>
    <w:multiLevelType w:val="multilevel"/>
    <w:tmpl w:val="217853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229432D9"/>
    <w:multiLevelType w:val="hybridMultilevel"/>
    <w:tmpl w:val="3148FB4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2986181"/>
    <w:multiLevelType w:val="hybridMultilevel"/>
    <w:tmpl w:val="9A2AB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C7F51"/>
    <w:multiLevelType w:val="hybridMultilevel"/>
    <w:tmpl w:val="BE06A1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17495"/>
    <w:multiLevelType w:val="hybridMultilevel"/>
    <w:tmpl w:val="8E18D6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27B1C"/>
    <w:multiLevelType w:val="hybridMultilevel"/>
    <w:tmpl w:val="47F874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04A7C"/>
    <w:multiLevelType w:val="hybridMultilevel"/>
    <w:tmpl w:val="7DDAB7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40A33"/>
    <w:multiLevelType w:val="hybridMultilevel"/>
    <w:tmpl w:val="00202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11EB2"/>
    <w:multiLevelType w:val="hybridMultilevel"/>
    <w:tmpl w:val="B31EFE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F6EB7"/>
    <w:multiLevelType w:val="hybridMultilevel"/>
    <w:tmpl w:val="94D2D34A"/>
    <w:lvl w:ilvl="0" w:tplc="603C465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32" w:hanging="360"/>
      </w:pPr>
    </w:lvl>
    <w:lvl w:ilvl="2" w:tplc="0402001B" w:tentative="1">
      <w:start w:val="1"/>
      <w:numFmt w:val="lowerRoman"/>
      <w:lvlText w:val="%3."/>
      <w:lvlJc w:val="right"/>
      <w:pPr>
        <w:ind w:left="1452" w:hanging="180"/>
      </w:pPr>
    </w:lvl>
    <w:lvl w:ilvl="3" w:tplc="0402000F" w:tentative="1">
      <w:start w:val="1"/>
      <w:numFmt w:val="decimal"/>
      <w:lvlText w:val="%4."/>
      <w:lvlJc w:val="left"/>
      <w:pPr>
        <w:ind w:left="2172" w:hanging="360"/>
      </w:pPr>
    </w:lvl>
    <w:lvl w:ilvl="4" w:tplc="04020019" w:tentative="1">
      <w:start w:val="1"/>
      <w:numFmt w:val="lowerLetter"/>
      <w:lvlText w:val="%5."/>
      <w:lvlJc w:val="left"/>
      <w:pPr>
        <w:ind w:left="2892" w:hanging="360"/>
      </w:pPr>
    </w:lvl>
    <w:lvl w:ilvl="5" w:tplc="0402001B" w:tentative="1">
      <w:start w:val="1"/>
      <w:numFmt w:val="lowerRoman"/>
      <w:lvlText w:val="%6."/>
      <w:lvlJc w:val="right"/>
      <w:pPr>
        <w:ind w:left="3612" w:hanging="180"/>
      </w:pPr>
    </w:lvl>
    <w:lvl w:ilvl="6" w:tplc="0402000F" w:tentative="1">
      <w:start w:val="1"/>
      <w:numFmt w:val="decimal"/>
      <w:lvlText w:val="%7."/>
      <w:lvlJc w:val="left"/>
      <w:pPr>
        <w:ind w:left="4332" w:hanging="360"/>
      </w:pPr>
    </w:lvl>
    <w:lvl w:ilvl="7" w:tplc="04020019" w:tentative="1">
      <w:start w:val="1"/>
      <w:numFmt w:val="lowerLetter"/>
      <w:lvlText w:val="%8."/>
      <w:lvlJc w:val="left"/>
      <w:pPr>
        <w:ind w:left="5052" w:hanging="360"/>
      </w:pPr>
    </w:lvl>
    <w:lvl w:ilvl="8" w:tplc="040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>
    <w:nsid w:val="319269F0"/>
    <w:multiLevelType w:val="multilevel"/>
    <w:tmpl w:val="B304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330D2EBD"/>
    <w:multiLevelType w:val="hybridMultilevel"/>
    <w:tmpl w:val="8E3AB3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04C35"/>
    <w:multiLevelType w:val="multilevel"/>
    <w:tmpl w:val="2E04B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E285374"/>
    <w:multiLevelType w:val="hybridMultilevel"/>
    <w:tmpl w:val="AC2480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D4169"/>
    <w:multiLevelType w:val="hybridMultilevel"/>
    <w:tmpl w:val="4E660A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8F192A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9">
    <w:nsid w:val="416759B7"/>
    <w:multiLevelType w:val="hybridMultilevel"/>
    <w:tmpl w:val="047A27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82A25"/>
    <w:multiLevelType w:val="hybridMultilevel"/>
    <w:tmpl w:val="1EE457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856F4"/>
    <w:multiLevelType w:val="hybridMultilevel"/>
    <w:tmpl w:val="C4DCDF06"/>
    <w:lvl w:ilvl="0" w:tplc="8E9EDDDA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13">
      <w:start w:val="1"/>
      <w:numFmt w:val="upperRoman"/>
      <w:lvlText w:val="%3."/>
      <w:lvlJc w:val="right"/>
      <w:pPr>
        <w:ind w:left="2868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DBA0C62"/>
    <w:multiLevelType w:val="hybridMultilevel"/>
    <w:tmpl w:val="71683F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83C5A"/>
    <w:multiLevelType w:val="hybridMultilevel"/>
    <w:tmpl w:val="0128D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64F35"/>
    <w:multiLevelType w:val="hybridMultilevel"/>
    <w:tmpl w:val="2CF86FB4"/>
    <w:lvl w:ilvl="0" w:tplc="8F542552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3D37E6"/>
    <w:multiLevelType w:val="hybridMultilevel"/>
    <w:tmpl w:val="83B07148"/>
    <w:lvl w:ilvl="0" w:tplc="8F542552">
      <w:start w:val="1"/>
      <w:numFmt w:val="decimal"/>
      <w:lvlText w:val="%1."/>
      <w:lvlJc w:val="left"/>
      <w:pPr>
        <w:ind w:left="360" w:hanging="360"/>
      </w:pPr>
    </w:lvl>
    <w:lvl w:ilvl="1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F8239A"/>
    <w:multiLevelType w:val="hybridMultilevel"/>
    <w:tmpl w:val="6C045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70F73"/>
    <w:multiLevelType w:val="hybridMultilevel"/>
    <w:tmpl w:val="9ECA2F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D2D6E"/>
    <w:multiLevelType w:val="hybridMultilevel"/>
    <w:tmpl w:val="3D763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A7225"/>
    <w:multiLevelType w:val="hybridMultilevel"/>
    <w:tmpl w:val="954CEA1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041806"/>
    <w:multiLevelType w:val="hybridMultilevel"/>
    <w:tmpl w:val="9E9EA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F766D"/>
    <w:multiLevelType w:val="hybridMultilevel"/>
    <w:tmpl w:val="18D61C3C"/>
    <w:lvl w:ilvl="0" w:tplc="C74067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CF7599"/>
    <w:multiLevelType w:val="hybridMultilevel"/>
    <w:tmpl w:val="6ACEE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51D93"/>
    <w:multiLevelType w:val="hybridMultilevel"/>
    <w:tmpl w:val="93965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B09B6"/>
    <w:multiLevelType w:val="hybridMultilevel"/>
    <w:tmpl w:val="58647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57432"/>
    <w:multiLevelType w:val="hybridMultilevel"/>
    <w:tmpl w:val="E0C230BC"/>
    <w:lvl w:ilvl="0" w:tplc="8E9EDD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6"/>
  </w:num>
  <w:num w:numId="4">
    <w:abstractNumId w:val="25"/>
  </w:num>
  <w:num w:numId="5">
    <w:abstractNumId w:val="31"/>
  </w:num>
  <w:num w:numId="6">
    <w:abstractNumId w:val="23"/>
  </w:num>
  <w:num w:numId="7">
    <w:abstractNumId w:val="28"/>
  </w:num>
  <w:num w:numId="8">
    <w:abstractNumId w:val="10"/>
  </w:num>
  <w:num w:numId="9">
    <w:abstractNumId w:val="7"/>
  </w:num>
  <w:num w:numId="10">
    <w:abstractNumId w:val="34"/>
  </w:num>
  <w:num w:numId="11">
    <w:abstractNumId w:val="16"/>
  </w:num>
  <w:num w:numId="12">
    <w:abstractNumId w:val="45"/>
  </w:num>
  <w:num w:numId="13">
    <w:abstractNumId w:val="35"/>
  </w:num>
  <w:num w:numId="14">
    <w:abstractNumId w:val="26"/>
  </w:num>
  <w:num w:numId="15">
    <w:abstractNumId w:val="15"/>
  </w:num>
  <w:num w:numId="16">
    <w:abstractNumId w:val="11"/>
  </w:num>
  <w:num w:numId="17">
    <w:abstractNumId w:val="24"/>
  </w:num>
  <w:num w:numId="18">
    <w:abstractNumId w:val="42"/>
  </w:num>
  <w:num w:numId="19">
    <w:abstractNumId w:val="29"/>
  </w:num>
  <w:num w:numId="20">
    <w:abstractNumId w:val="17"/>
  </w:num>
  <w:num w:numId="21">
    <w:abstractNumId w:val="43"/>
  </w:num>
  <w:num w:numId="22">
    <w:abstractNumId w:val="18"/>
  </w:num>
  <w:num w:numId="23">
    <w:abstractNumId w:val="21"/>
  </w:num>
  <w:num w:numId="24">
    <w:abstractNumId w:val="37"/>
  </w:num>
  <w:num w:numId="25">
    <w:abstractNumId w:val="44"/>
  </w:num>
  <w:num w:numId="26">
    <w:abstractNumId w:val="19"/>
  </w:num>
  <w:num w:numId="27">
    <w:abstractNumId w:val="3"/>
  </w:num>
  <w:num w:numId="28">
    <w:abstractNumId w:val="8"/>
  </w:num>
  <w:num w:numId="29">
    <w:abstractNumId w:val="0"/>
  </w:num>
  <w:num w:numId="30">
    <w:abstractNumId w:val="38"/>
  </w:num>
  <w:num w:numId="31">
    <w:abstractNumId w:val="20"/>
  </w:num>
  <w:num w:numId="32">
    <w:abstractNumId w:val="40"/>
  </w:num>
  <w:num w:numId="33">
    <w:abstractNumId w:val="32"/>
  </w:num>
  <w:num w:numId="34">
    <w:abstractNumId w:val="13"/>
  </w:num>
  <w:num w:numId="35">
    <w:abstractNumId w:val="14"/>
  </w:num>
  <w:num w:numId="36">
    <w:abstractNumId w:val="22"/>
  </w:num>
  <w:num w:numId="37">
    <w:abstractNumId w:val="27"/>
  </w:num>
  <w:num w:numId="38">
    <w:abstractNumId w:val="30"/>
  </w:num>
  <w:num w:numId="39">
    <w:abstractNumId w:val="5"/>
  </w:num>
  <w:num w:numId="40">
    <w:abstractNumId w:val="12"/>
  </w:num>
  <w:num w:numId="41">
    <w:abstractNumId w:val="6"/>
  </w:num>
  <w:num w:numId="42">
    <w:abstractNumId w:val="41"/>
  </w:num>
  <w:num w:numId="43">
    <w:abstractNumId w:val="9"/>
  </w:num>
  <w:num w:numId="44">
    <w:abstractNumId w:val="4"/>
  </w:num>
  <w:num w:numId="45">
    <w:abstractNumId w:val="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B"/>
    <w:rsid w:val="00042FE2"/>
    <w:rsid w:val="00075336"/>
    <w:rsid w:val="000769AC"/>
    <w:rsid w:val="000B6A21"/>
    <w:rsid w:val="002D4221"/>
    <w:rsid w:val="003346BE"/>
    <w:rsid w:val="00342400"/>
    <w:rsid w:val="003D0D87"/>
    <w:rsid w:val="00504B03"/>
    <w:rsid w:val="005257E2"/>
    <w:rsid w:val="005811E9"/>
    <w:rsid w:val="005B1C0C"/>
    <w:rsid w:val="005C3306"/>
    <w:rsid w:val="00602E3D"/>
    <w:rsid w:val="00611402"/>
    <w:rsid w:val="00686FC4"/>
    <w:rsid w:val="007277E9"/>
    <w:rsid w:val="007601EA"/>
    <w:rsid w:val="007722AB"/>
    <w:rsid w:val="007C3877"/>
    <w:rsid w:val="008A6037"/>
    <w:rsid w:val="008D1EDC"/>
    <w:rsid w:val="009D67E7"/>
    <w:rsid w:val="00A93F65"/>
    <w:rsid w:val="00B570FE"/>
    <w:rsid w:val="00BA7DFE"/>
    <w:rsid w:val="00BB46B9"/>
    <w:rsid w:val="00C11896"/>
    <w:rsid w:val="00C23340"/>
    <w:rsid w:val="00CB6D55"/>
    <w:rsid w:val="00D26303"/>
    <w:rsid w:val="00D756D5"/>
    <w:rsid w:val="00DB4338"/>
    <w:rsid w:val="00E556A8"/>
    <w:rsid w:val="00EC3E1B"/>
    <w:rsid w:val="00EF7415"/>
    <w:rsid w:val="00F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  <w:style w:type="table" w:styleId="TableGrid">
    <w:name w:val="Table Grid"/>
    <w:basedOn w:val="TableNormal"/>
    <w:rsid w:val="0076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  <w:style w:type="table" w:styleId="TableGrid">
    <w:name w:val="Table Grid"/>
    <w:basedOn w:val="TableNormal"/>
    <w:rsid w:val="0076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</dc:creator>
  <cp:keywords/>
  <dc:description/>
  <cp:lastModifiedBy>Admin</cp:lastModifiedBy>
  <cp:revision>3</cp:revision>
  <cp:lastPrinted>2021-01-23T12:30:00Z</cp:lastPrinted>
  <dcterms:created xsi:type="dcterms:W3CDTF">2022-05-27T12:29:00Z</dcterms:created>
  <dcterms:modified xsi:type="dcterms:W3CDTF">2022-06-28T06:22:00Z</dcterms:modified>
</cp:coreProperties>
</file>